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766" w:rsidRDefault="00F67FF8" w:rsidP="00F67FF8">
      <w:pPr>
        <w:jc w:val="both"/>
        <w:rPr>
          <w:rFonts w:ascii="Times New Roman" w:hAnsi="Times New Roman" w:cs="Times New Roman"/>
          <w:sz w:val="24"/>
          <w:szCs w:val="24"/>
        </w:rPr>
      </w:pPr>
      <w:r>
        <w:rPr>
          <w:rFonts w:ascii="Times New Roman" w:hAnsi="Times New Roman" w:cs="Times New Roman"/>
          <w:sz w:val="24"/>
          <w:szCs w:val="24"/>
        </w:rPr>
        <w:t>Traduzione dell’articolo “</w:t>
      </w:r>
      <w:proofErr w:type="spellStart"/>
      <w:r>
        <w:rPr>
          <w:rFonts w:ascii="Times New Roman" w:hAnsi="Times New Roman" w:cs="Times New Roman"/>
          <w:sz w:val="24"/>
          <w:szCs w:val="24"/>
        </w:rPr>
        <w:t>DETONATION</w:t>
      </w:r>
      <w:proofErr w:type="spellEnd"/>
      <w:r>
        <w:rPr>
          <w:rFonts w:ascii="Times New Roman" w:hAnsi="Times New Roman" w:cs="Times New Roman"/>
          <w:sz w:val="24"/>
          <w:szCs w:val="24"/>
        </w:rPr>
        <w:t xml:space="preserve"> IN LIGHT AIRCRAFT” di Brian e Carol Carpenter tratto dalla rivista Sport Aviation di febbraio 2018.</w:t>
      </w:r>
    </w:p>
    <w:p w:rsidR="00F67FF8" w:rsidRDefault="00F67FF8" w:rsidP="00F67FF8">
      <w:pPr>
        <w:jc w:val="both"/>
        <w:rPr>
          <w:rFonts w:ascii="Times New Roman" w:hAnsi="Times New Roman" w:cs="Times New Roman"/>
          <w:sz w:val="24"/>
          <w:szCs w:val="24"/>
        </w:rPr>
      </w:pPr>
      <w:r>
        <w:rPr>
          <w:rFonts w:ascii="Times New Roman" w:hAnsi="Times New Roman" w:cs="Times New Roman"/>
          <w:sz w:val="24"/>
          <w:szCs w:val="24"/>
        </w:rPr>
        <w:t>PARTE 1</w:t>
      </w:r>
      <w:r>
        <w:rPr>
          <w:rFonts w:ascii="Times New Roman" w:hAnsi="Times New Roman" w:cs="Times New Roman"/>
          <w:sz w:val="24"/>
          <w:szCs w:val="24"/>
          <w:vertAlign w:val="superscript"/>
        </w:rPr>
        <w:t>A</w:t>
      </w:r>
      <w:r>
        <w:rPr>
          <w:rFonts w:ascii="Times New Roman" w:hAnsi="Times New Roman" w:cs="Times New Roman"/>
          <w:sz w:val="24"/>
          <w:szCs w:val="24"/>
        </w:rPr>
        <w:t>.</w:t>
      </w:r>
      <w:r w:rsidR="00E619B4">
        <w:rPr>
          <w:rFonts w:ascii="cooper_hewittmedium" w:hAnsi="cooper_hewittmedium"/>
          <w:color w:val="333333"/>
          <w:shd w:val="clear" w:color="auto" w:fill="FFFFFF"/>
        </w:rPr>
        <w:t xml:space="preserve"> </w:t>
      </w:r>
    </w:p>
    <w:p w:rsidR="00F67FF8" w:rsidRPr="00524E22" w:rsidRDefault="00F67FF8" w:rsidP="00F67FF8">
      <w:pPr>
        <w:jc w:val="both"/>
        <w:rPr>
          <w:rFonts w:ascii="Times New Roman" w:hAnsi="Times New Roman" w:cs="Times New Roman"/>
          <w:b/>
          <w:sz w:val="24"/>
          <w:szCs w:val="24"/>
          <w:u w:val="single"/>
        </w:rPr>
      </w:pPr>
      <w:r w:rsidRPr="00524E22">
        <w:rPr>
          <w:rFonts w:ascii="Times New Roman" w:hAnsi="Times New Roman" w:cs="Times New Roman"/>
          <w:b/>
          <w:sz w:val="24"/>
          <w:szCs w:val="24"/>
          <w:u w:val="single"/>
        </w:rPr>
        <w:t>SOMMA</w:t>
      </w:r>
      <w:bookmarkStart w:id="0" w:name="_GoBack"/>
      <w:bookmarkEnd w:id="0"/>
      <w:r w:rsidRPr="00524E22">
        <w:rPr>
          <w:rFonts w:ascii="Times New Roman" w:hAnsi="Times New Roman" w:cs="Times New Roman"/>
          <w:b/>
          <w:sz w:val="24"/>
          <w:szCs w:val="24"/>
          <w:u w:val="single"/>
        </w:rPr>
        <w:t>RIO</w:t>
      </w:r>
    </w:p>
    <w:p w:rsidR="00F67FF8" w:rsidRDefault="00F67FF8" w:rsidP="00F67FF8">
      <w:pPr>
        <w:jc w:val="both"/>
        <w:rPr>
          <w:rFonts w:ascii="Times New Roman" w:hAnsi="Times New Roman" w:cs="Times New Roman"/>
          <w:sz w:val="24"/>
          <w:szCs w:val="24"/>
        </w:rPr>
      </w:pPr>
      <w:r>
        <w:rPr>
          <w:rFonts w:ascii="Times New Roman" w:hAnsi="Times New Roman" w:cs="Times New Roman"/>
          <w:sz w:val="24"/>
          <w:szCs w:val="24"/>
        </w:rPr>
        <w:t xml:space="preserve">Gli autori presentano le informazioni </w:t>
      </w:r>
      <w:r w:rsidR="00267B62">
        <w:rPr>
          <w:rFonts w:ascii="Times New Roman" w:hAnsi="Times New Roman" w:cs="Times New Roman"/>
          <w:sz w:val="24"/>
          <w:szCs w:val="24"/>
        </w:rPr>
        <w:t>princip</w:t>
      </w:r>
      <w:r>
        <w:rPr>
          <w:rFonts w:ascii="Times New Roman" w:hAnsi="Times New Roman" w:cs="Times New Roman"/>
          <w:sz w:val="24"/>
          <w:szCs w:val="24"/>
        </w:rPr>
        <w:t xml:space="preserve">ali sulla detonazione </w:t>
      </w:r>
      <w:r w:rsidR="00267B62">
        <w:rPr>
          <w:rFonts w:ascii="Times New Roman" w:hAnsi="Times New Roman" w:cs="Times New Roman"/>
          <w:sz w:val="24"/>
          <w:szCs w:val="24"/>
        </w:rPr>
        <w:t>e preaccensione n</w:t>
      </w:r>
      <w:r>
        <w:rPr>
          <w:rFonts w:ascii="Times New Roman" w:hAnsi="Times New Roman" w:cs="Times New Roman"/>
          <w:sz w:val="24"/>
          <w:szCs w:val="24"/>
        </w:rPr>
        <w:t xml:space="preserve">ei motori a scoppio perché interessano i velivoli che installano i motori Rotax che non </w:t>
      </w:r>
      <w:r w:rsidR="00267B62">
        <w:rPr>
          <w:rFonts w:ascii="Times New Roman" w:hAnsi="Times New Roman" w:cs="Times New Roman"/>
          <w:sz w:val="24"/>
          <w:szCs w:val="24"/>
        </w:rPr>
        <w:t>dispongono</w:t>
      </w:r>
      <w:r>
        <w:rPr>
          <w:rFonts w:ascii="Times New Roman" w:hAnsi="Times New Roman" w:cs="Times New Roman"/>
          <w:sz w:val="24"/>
          <w:szCs w:val="24"/>
        </w:rPr>
        <w:t xml:space="preserve"> né </w:t>
      </w:r>
      <w:r w:rsidR="00267B62">
        <w:rPr>
          <w:rFonts w:ascii="Times New Roman" w:hAnsi="Times New Roman" w:cs="Times New Roman"/>
          <w:sz w:val="24"/>
          <w:szCs w:val="24"/>
        </w:rPr>
        <w:t xml:space="preserve">del </w:t>
      </w:r>
      <w:r>
        <w:rPr>
          <w:rFonts w:ascii="Times New Roman" w:hAnsi="Times New Roman" w:cs="Times New Roman"/>
          <w:sz w:val="24"/>
          <w:szCs w:val="24"/>
        </w:rPr>
        <w:t xml:space="preserve">controllo della miscela né </w:t>
      </w:r>
      <w:r w:rsidR="00267B62">
        <w:rPr>
          <w:rFonts w:ascii="Times New Roman" w:hAnsi="Times New Roman" w:cs="Times New Roman"/>
          <w:sz w:val="24"/>
          <w:szCs w:val="24"/>
        </w:rPr>
        <w:t xml:space="preserve">della </w:t>
      </w:r>
      <w:r>
        <w:rPr>
          <w:rFonts w:ascii="Times New Roman" w:hAnsi="Times New Roman" w:cs="Times New Roman"/>
          <w:sz w:val="24"/>
          <w:szCs w:val="24"/>
        </w:rPr>
        <w:t>regolazione del passo dell’elica in volo. Tali elementi giustificano la didattica sul ciclo Otto e le influenze che può indurre sul motore la mancanza di quei controlli da parte del pilota.</w:t>
      </w:r>
    </w:p>
    <w:p w:rsidR="00F67FF8" w:rsidRDefault="00F67FF8" w:rsidP="00F67FF8">
      <w:pPr>
        <w:jc w:val="both"/>
        <w:rPr>
          <w:rFonts w:ascii="Times New Roman" w:hAnsi="Times New Roman" w:cs="Times New Roman"/>
          <w:sz w:val="24"/>
          <w:szCs w:val="24"/>
        </w:rPr>
      </w:pPr>
      <w:r>
        <w:rPr>
          <w:rFonts w:ascii="Times New Roman" w:hAnsi="Times New Roman" w:cs="Times New Roman"/>
          <w:noProof/>
          <w:sz w:val="24"/>
          <w:szCs w:val="24"/>
          <w:lang w:eastAsia="it-IT"/>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33528</wp:posOffset>
                </wp:positionV>
                <wp:extent cx="6108192" cy="14630"/>
                <wp:effectExtent l="0" t="0" r="26035" b="23495"/>
                <wp:wrapNone/>
                <wp:docPr id="1" name="Connettore diritto 1"/>
                <wp:cNvGraphicFramePr/>
                <a:graphic xmlns:a="http://schemas.openxmlformats.org/drawingml/2006/main">
                  <a:graphicData uri="http://schemas.microsoft.com/office/word/2010/wordprocessingShape">
                    <wps:wsp>
                      <wps:cNvCnPr/>
                      <wps:spPr>
                        <a:xfrm flipV="1">
                          <a:off x="0" y="0"/>
                          <a:ext cx="6108192" cy="14630"/>
                        </a:xfrm>
                        <a:prstGeom prst="line">
                          <a:avLst/>
                        </a:prstGeom>
                        <a:ln w="190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782EBA" id="Connettore dirit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2.65pt" to="481.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" strokecolor="#c00000" strokeweight="1.5pt">
                <v:stroke dashstyle="dash" joinstyle="miter"/>
              </v:line>
            </w:pict>
          </mc:Fallback>
        </mc:AlternateContent>
      </w:r>
    </w:p>
    <w:p w:rsidR="00F67FF8" w:rsidRDefault="00F67FF8" w:rsidP="00F67FF8">
      <w:pPr>
        <w:ind w:firstLine="851"/>
        <w:jc w:val="both"/>
        <w:rPr>
          <w:rFonts w:ascii="Times New Roman" w:hAnsi="Times New Roman" w:cs="Times New Roman"/>
          <w:sz w:val="24"/>
          <w:szCs w:val="24"/>
        </w:rPr>
      </w:pPr>
      <w:r>
        <w:rPr>
          <w:rFonts w:ascii="Times New Roman" w:hAnsi="Times New Roman" w:cs="Times New Roman"/>
          <w:sz w:val="24"/>
          <w:szCs w:val="24"/>
        </w:rPr>
        <w:t xml:space="preserve">Le caratteristiche tipiche della preaccensione e della detonazione sono già state ampiamente descritte fino alla noia. Tuttavia, quasi tutti gli articoli </w:t>
      </w:r>
      <w:r w:rsidR="006F0C88">
        <w:rPr>
          <w:rFonts w:ascii="Times New Roman" w:hAnsi="Times New Roman" w:cs="Times New Roman"/>
          <w:sz w:val="24"/>
          <w:szCs w:val="24"/>
        </w:rPr>
        <w:t>pubblicati al riguardo affrontano l’argomento assumendo che tutti coloro che volano usino sui loro velivoli motori Continental o Lycoming. In quest</w:t>
      </w:r>
      <w:r w:rsidR="00A106CA">
        <w:rPr>
          <w:rFonts w:ascii="Times New Roman" w:hAnsi="Times New Roman" w:cs="Times New Roman"/>
          <w:sz w:val="24"/>
          <w:szCs w:val="24"/>
        </w:rPr>
        <w:t>i</w:t>
      </w:r>
      <w:r w:rsidR="006F0C88">
        <w:rPr>
          <w:rFonts w:ascii="Times New Roman" w:hAnsi="Times New Roman" w:cs="Times New Roman"/>
          <w:sz w:val="24"/>
          <w:szCs w:val="24"/>
        </w:rPr>
        <w:t xml:space="preserve"> temp</w:t>
      </w:r>
      <w:r w:rsidR="00A106CA">
        <w:rPr>
          <w:rFonts w:ascii="Times New Roman" w:hAnsi="Times New Roman" w:cs="Times New Roman"/>
          <w:sz w:val="24"/>
          <w:szCs w:val="24"/>
        </w:rPr>
        <w:t>i</w:t>
      </w:r>
      <w:r w:rsidR="006F0C88">
        <w:rPr>
          <w:rFonts w:ascii="Times New Roman" w:hAnsi="Times New Roman" w:cs="Times New Roman"/>
          <w:sz w:val="24"/>
          <w:szCs w:val="24"/>
        </w:rPr>
        <w:t xml:space="preserve"> di velivoli sportivi leggeri è il caso di rivisitare il tema con uno taglio diverso. In particolare, poiché la maggior parte della categoria dei velivoli sportivi leggeri e ultraleggeri installa i motori Rotax</w:t>
      </w:r>
      <w:r w:rsidR="006F0C88" w:rsidRPr="006F0C88">
        <w:rPr>
          <w:rFonts w:ascii="Times New Roman" w:hAnsi="Times New Roman" w:cs="Times New Roman"/>
          <w:sz w:val="24"/>
          <w:szCs w:val="24"/>
        </w:rPr>
        <w:t xml:space="preserve"> </w:t>
      </w:r>
      <w:r w:rsidR="006F0C88">
        <w:rPr>
          <w:rFonts w:ascii="Times New Roman" w:hAnsi="Times New Roman" w:cs="Times New Roman"/>
          <w:sz w:val="24"/>
          <w:szCs w:val="24"/>
        </w:rPr>
        <w:t xml:space="preserve">a due e quattro tempi, dobbiamo </w:t>
      </w:r>
      <w:r w:rsidR="00A106CA">
        <w:rPr>
          <w:rFonts w:ascii="Times New Roman" w:hAnsi="Times New Roman" w:cs="Times New Roman"/>
          <w:sz w:val="24"/>
          <w:szCs w:val="24"/>
        </w:rPr>
        <w:t>indirizz</w:t>
      </w:r>
      <w:r w:rsidR="006F0C88">
        <w:rPr>
          <w:rFonts w:ascii="Times New Roman" w:hAnsi="Times New Roman" w:cs="Times New Roman"/>
          <w:sz w:val="24"/>
          <w:szCs w:val="24"/>
        </w:rPr>
        <w:t>are l’attenzione su questi motori.</w:t>
      </w:r>
    </w:p>
    <w:p w:rsidR="006F0C88" w:rsidRDefault="006F0C88" w:rsidP="00F67FF8">
      <w:pPr>
        <w:ind w:firstLine="851"/>
        <w:jc w:val="both"/>
        <w:rPr>
          <w:rFonts w:ascii="Times New Roman" w:hAnsi="Times New Roman" w:cs="Times New Roman"/>
          <w:sz w:val="24"/>
          <w:szCs w:val="24"/>
        </w:rPr>
      </w:pPr>
      <w:r>
        <w:rPr>
          <w:rFonts w:ascii="Times New Roman" w:hAnsi="Times New Roman" w:cs="Times New Roman"/>
          <w:sz w:val="24"/>
          <w:szCs w:val="24"/>
        </w:rPr>
        <w:t xml:space="preserve">Due sono le differenze che richiedono la necessità di una nuova discussione. Prima di tutto, i motori Rotax </w:t>
      </w:r>
      <w:r w:rsidR="00776087">
        <w:rPr>
          <w:rFonts w:ascii="Times New Roman" w:hAnsi="Times New Roman" w:cs="Times New Roman"/>
          <w:sz w:val="24"/>
          <w:szCs w:val="24"/>
        </w:rPr>
        <w:t xml:space="preserve">non hanno il controllo della miscela in volo. Secondo, come </w:t>
      </w:r>
      <w:r w:rsidR="00A106CA">
        <w:rPr>
          <w:rFonts w:ascii="Times New Roman" w:hAnsi="Times New Roman" w:cs="Times New Roman"/>
          <w:sz w:val="24"/>
          <w:szCs w:val="24"/>
        </w:rPr>
        <w:t xml:space="preserve">da </w:t>
      </w:r>
      <w:r w:rsidR="00776087">
        <w:rPr>
          <w:rFonts w:ascii="Times New Roman" w:hAnsi="Times New Roman" w:cs="Times New Roman"/>
          <w:sz w:val="24"/>
          <w:szCs w:val="24"/>
        </w:rPr>
        <w:t>regola</w:t>
      </w:r>
      <w:r w:rsidR="00A106CA">
        <w:rPr>
          <w:rFonts w:ascii="Times New Roman" w:hAnsi="Times New Roman" w:cs="Times New Roman"/>
          <w:sz w:val="24"/>
          <w:szCs w:val="24"/>
        </w:rPr>
        <w:t>mento</w:t>
      </w:r>
      <w:r w:rsidR="00776087">
        <w:rPr>
          <w:rFonts w:ascii="Times New Roman" w:hAnsi="Times New Roman" w:cs="Times New Roman"/>
          <w:sz w:val="24"/>
          <w:szCs w:val="24"/>
        </w:rPr>
        <w:t xml:space="preserve">, non è loro consentito di installare la </w:t>
      </w:r>
      <w:r w:rsidR="00A106CA">
        <w:rPr>
          <w:rFonts w:ascii="Times New Roman" w:hAnsi="Times New Roman" w:cs="Times New Roman"/>
          <w:sz w:val="24"/>
          <w:szCs w:val="24"/>
        </w:rPr>
        <w:t>vari</w:t>
      </w:r>
      <w:r w:rsidR="00776087">
        <w:rPr>
          <w:rFonts w:ascii="Times New Roman" w:hAnsi="Times New Roman" w:cs="Times New Roman"/>
          <w:sz w:val="24"/>
          <w:szCs w:val="24"/>
        </w:rPr>
        <w:t>azione in volo del passo dell’elica. Entrambi i comandi possono avere una notevole influenza sugli elementi in discussione.</w:t>
      </w:r>
    </w:p>
    <w:p w:rsidR="00776087" w:rsidRDefault="00394349" w:rsidP="00F67FF8">
      <w:pPr>
        <w:ind w:firstLine="851"/>
        <w:jc w:val="both"/>
        <w:rPr>
          <w:rFonts w:ascii="Times New Roman" w:hAnsi="Times New Roman" w:cs="Times New Roman"/>
          <w:sz w:val="24"/>
          <w:szCs w:val="24"/>
        </w:rPr>
      </w:pPr>
      <w:r w:rsidRPr="00394349">
        <w:rPr>
          <w:rFonts w:ascii="Times New Roman" w:hAnsi="Times New Roman" w:cs="Times New Roman"/>
          <w:noProof/>
          <w:sz w:val="24"/>
          <w:szCs w:val="24"/>
          <w:lang w:eastAsia="it-IT"/>
        </w:rPr>
        <w:drawing>
          <wp:anchor distT="0" distB="0" distL="114300" distR="114300" simplePos="0" relativeHeight="251660288" behindDoc="0" locked="0" layoutInCell="1" allowOverlap="1" wp14:anchorId="7834C64A" wp14:editId="1BA7EA30">
            <wp:simplePos x="0" y="0"/>
            <wp:positionH relativeFrom="margin">
              <wp:align>center</wp:align>
            </wp:positionH>
            <wp:positionV relativeFrom="paragraph">
              <wp:posOffset>1967230</wp:posOffset>
            </wp:positionV>
            <wp:extent cx="6120130" cy="2518410"/>
            <wp:effectExtent l="0" t="0" r="0" b="0"/>
            <wp:wrapSquare wrapText="bothSides"/>
            <wp:docPr id="2" name="Immagine 2" descr="C:\Users\User\Desktop\Foto articoli\Articolo-detonazione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oto articoli\Articolo-detonazione 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2518410"/>
                    </a:xfrm>
                    <a:prstGeom prst="rect">
                      <a:avLst/>
                    </a:prstGeom>
                    <a:noFill/>
                    <a:ln>
                      <a:noFill/>
                    </a:ln>
                  </pic:spPr>
                </pic:pic>
              </a:graphicData>
            </a:graphic>
          </wp:anchor>
        </w:drawing>
      </w:r>
      <w:r w:rsidR="00776087">
        <w:rPr>
          <w:rFonts w:ascii="Times New Roman" w:hAnsi="Times New Roman" w:cs="Times New Roman"/>
          <w:sz w:val="24"/>
          <w:szCs w:val="24"/>
        </w:rPr>
        <w:t xml:space="preserve">Iniziamo con alcuni elementi teorici su ciò che avviene all’interno di un cilindro qualunque durante il ciclo di combustione. </w:t>
      </w:r>
      <w:r w:rsidR="003810F7">
        <w:rPr>
          <w:rFonts w:ascii="Times New Roman" w:hAnsi="Times New Roman" w:cs="Times New Roman"/>
          <w:sz w:val="24"/>
          <w:szCs w:val="24"/>
        </w:rPr>
        <w:t>Inoltre, dato che siamo interessati principalmente all’aspetto teorico, staremo alla larga dai numeri in modo da poterci spostare da un motore all’altro senza difficoltà. La combustione classica in un motore inizia con una scintilla tra gli elettrodi della candela che accende</w:t>
      </w:r>
      <w:r w:rsidR="00060E44">
        <w:rPr>
          <w:rFonts w:ascii="Times New Roman" w:hAnsi="Times New Roman" w:cs="Times New Roman"/>
          <w:sz w:val="24"/>
          <w:szCs w:val="24"/>
        </w:rPr>
        <w:t xml:space="preserve"> la miscela aria-combustibile formando un piccolo inizio di fiamma. Il fronte di fiamma cresce propagandosi da quest’innesco entro la camera di combustione. Idealmente, la superficie del fronte di fiamma si propaga con regolarità, mentre la pressione aumenta vertiginosamente all’interno della camera di scoppio finché tutto il combustibile è consumato. </w:t>
      </w:r>
      <w:r w:rsidR="009C4C3D">
        <w:rPr>
          <w:rFonts w:ascii="Times New Roman" w:hAnsi="Times New Roman" w:cs="Times New Roman"/>
          <w:sz w:val="24"/>
          <w:szCs w:val="24"/>
        </w:rPr>
        <w:t>Pianific</w:t>
      </w:r>
      <w:r w:rsidR="00D20D40">
        <w:rPr>
          <w:rFonts w:ascii="Times New Roman" w:hAnsi="Times New Roman" w:cs="Times New Roman"/>
          <w:sz w:val="24"/>
          <w:szCs w:val="24"/>
        </w:rPr>
        <w:t>ando lo scocc</w:t>
      </w:r>
      <w:r w:rsidR="009C4C3D">
        <w:rPr>
          <w:rFonts w:ascii="Times New Roman" w:hAnsi="Times New Roman" w:cs="Times New Roman"/>
          <w:sz w:val="24"/>
          <w:szCs w:val="24"/>
        </w:rPr>
        <w:t>o</w:t>
      </w:r>
      <w:r w:rsidR="00D20D40">
        <w:rPr>
          <w:rFonts w:ascii="Times New Roman" w:hAnsi="Times New Roman" w:cs="Times New Roman"/>
          <w:sz w:val="24"/>
          <w:szCs w:val="24"/>
        </w:rPr>
        <w:t xml:space="preserve"> della scintilla esattamente </w:t>
      </w:r>
      <w:r w:rsidR="009C4C3D">
        <w:rPr>
          <w:rFonts w:ascii="Times New Roman" w:hAnsi="Times New Roman" w:cs="Times New Roman"/>
          <w:sz w:val="24"/>
          <w:szCs w:val="24"/>
        </w:rPr>
        <w:t>un</w:t>
      </w:r>
      <w:r w:rsidR="00D20D40">
        <w:rPr>
          <w:rFonts w:ascii="Times New Roman" w:hAnsi="Times New Roman" w:cs="Times New Roman"/>
          <w:sz w:val="24"/>
          <w:szCs w:val="24"/>
        </w:rPr>
        <w:t xml:space="preserve"> momento</w:t>
      </w:r>
      <w:r w:rsidR="00AD7100">
        <w:rPr>
          <w:rFonts w:ascii="Times New Roman" w:hAnsi="Times New Roman" w:cs="Times New Roman"/>
          <w:sz w:val="24"/>
          <w:szCs w:val="24"/>
        </w:rPr>
        <w:t xml:space="preserve"> prima del punto morto superiore, possiamo controllare la posizione (</w:t>
      </w:r>
      <w:proofErr w:type="spellStart"/>
      <w:r w:rsidR="00AD7100" w:rsidRPr="00AD7100">
        <w:rPr>
          <w:rFonts w:ascii="Times New Roman" w:hAnsi="Times New Roman" w:cs="Times New Roman"/>
          <w:i/>
          <w:sz w:val="24"/>
          <w:szCs w:val="24"/>
        </w:rPr>
        <w:t>crank</w:t>
      </w:r>
      <w:proofErr w:type="spellEnd"/>
      <w:r w:rsidR="00AD7100" w:rsidRPr="00AD7100">
        <w:rPr>
          <w:rFonts w:ascii="Times New Roman" w:hAnsi="Times New Roman" w:cs="Times New Roman"/>
          <w:i/>
          <w:sz w:val="24"/>
          <w:szCs w:val="24"/>
        </w:rPr>
        <w:t xml:space="preserve"> angle o angolo di manovella ndt</w:t>
      </w:r>
      <w:r w:rsidR="00AD7100">
        <w:rPr>
          <w:rFonts w:ascii="Times New Roman" w:hAnsi="Times New Roman" w:cs="Times New Roman"/>
          <w:sz w:val="24"/>
          <w:szCs w:val="24"/>
        </w:rPr>
        <w:t xml:space="preserve">) in cui il motore sviluppa il picco di pressione. Ne risulta una forte </w:t>
      </w:r>
      <w:r w:rsidR="00AD7100">
        <w:rPr>
          <w:rFonts w:ascii="Times New Roman" w:hAnsi="Times New Roman" w:cs="Times New Roman"/>
          <w:sz w:val="24"/>
          <w:szCs w:val="24"/>
        </w:rPr>
        <w:lastRenderedPageBreak/>
        <w:t>e fluida spinta sul pistone lungo la sua corsa di potenza che ottimizza la conversione de</w:t>
      </w:r>
      <w:r w:rsidR="00406617">
        <w:rPr>
          <w:rFonts w:ascii="Times New Roman" w:hAnsi="Times New Roman" w:cs="Times New Roman"/>
          <w:sz w:val="24"/>
          <w:szCs w:val="24"/>
        </w:rPr>
        <w:t>l</w:t>
      </w:r>
      <w:r w:rsidR="00AD7100">
        <w:rPr>
          <w:rFonts w:ascii="Times New Roman" w:hAnsi="Times New Roman" w:cs="Times New Roman"/>
          <w:sz w:val="24"/>
          <w:szCs w:val="24"/>
        </w:rPr>
        <w:t>la pressione in coppia sull’albero motore.</w:t>
      </w:r>
    </w:p>
    <w:p w:rsidR="00394349" w:rsidRDefault="00406617" w:rsidP="008B2A25">
      <w:pPr>
        <w:ind w:firstLine="851"/>
        <w:jc w:val="both"/>
        <w:rPr>
          <w:rFonts w:ascii="Times New Roman" w:hAnsi="Times New Roman" w:cs="Times New Roman"/>
          <w:sz w:val="24"/>
          <w:szCs w:val="24"/>
        </w:rPr>
      </w:pPr>
      <w:r>
        <w:rPr>
          <w:rFonts w:ascii="Times New Roman" w:hAnsi="Times New Roman" w:cs="Times New Roman"/>
          <w:sz w:val="24"/>
          <w:szCs w:val="24"/>
        </w:rPr>
        <w:t xml:space="preserve">La figura 1 rappresenta </w:t>
      </w:r>
      <w:r w:rsidR="00882E63">
        <w:rPr>
          <w:rFonts w:ascii="Times New Roman" w:hAnsi="Times New Roman" w:cs="Times New Roman"/>
          <w:sz w:val="24"/>
          <w:szCs w:val="24"/>
        </w:rPr>
        <w:t>l</w:t>
      </w:r>
      <w:r>
        <w:rPr>
          <w:rFonts w:ascii="Times New Roman" w:hAnsi="Times New Roman" w:cs="Times New Roman"/>
          <w:sz w:val="24"/>
          <w:szCs w:val="24"/>
        </w:rPr>
        <w:t>a distribuzione tipica della pressione all’interno della camera di combustione di un normale motore a quattro cilindri. Per la nostra discussione siamo interessati principalmente all’area</w:t>
      </w:r>
      <w:r w:rsidR="00882E63">
        <w:rPr>
          <w:rFonts w:ascii="Times New Roman" w:hAnsi="Times New Roman" w:cs="Times New Roman"/>
          <w:sz w:val="24"/>
          <w:szCs w:val="24"/>
        </w:rPr>
        <w:t>,</w:t>
      </w:r>
      <w:r>
        <w:rPr>
          <w:rFonts w:ascii="Times New Roman" w:hAnsi="Times New Roman" w:cs="Times New Roman"/>
          <w:sz w:val="24"/>
          <w:szCs w:val="24"/>
        </w:rPr>
        <w:t xml:space="preserve"> </w:t>
      </w:r>
      <w:r w:rsidR="00882E63">
        <w:rPr>
          <w:rFonts w:ascii="Times New Roman" w:hAnsi="Times New Roman" w:cs="Times New Roman"/>
          <w:sz w:val="24"/>
          <w:szCs w:val="24"/>
        </w:rPr>
        <w:t xml:space="preserve">marcata in verde, che va </w:t>
      </w:r>
      <w:r>
        <w:rPr>
          <w:rFonts w:ascii="Times New Roman" w:hAnsi="Times New Roman" w:cs="Times New Roman"/>
          <w:sz w:val="24"/>
          <w:szCs w:val="24"/>
        </w:rPr>
        <w:t>d</w:t>
      </w:r>
      <w:r w:rsidR="00882E63">
        <w:rPr>
          <w:rFonts w:ascii="Times New Roman" w:hAnsi="Times New Roman" w:cs="Times New Roman"/>
          <w:sz w:val="24"/>
          <w:szCs w:val="24"/>
        </w:rPr>
        <w:t>a</w:t>
      </w:r>
      <w:r>
        <w:rPr>
          <w:rFonts w:ascii="Times New Roman" w:hAnsi="Times New Roman" w:cs="Times New Roman"/>
          <w:sz w:val="24"/>
          <w:szCs w:val="24"/>
        </w:rPr>
        <w:t>lla compressione</w:t>
      </w:r>
      <w:r w:rsidR="00882E63">
        <w:rPr>
          <w:rFonts w:ascii="Times New Roman" w:hAnsi="Times New Roman" w:cs="Times New Roman"/>
          <w:sz w:val="24"/>
          <w:szCs w:val="24"/>
        </w:rPr>
        <w:t xml:space="preserve"> al completamento della corsa di compressione. Focalizzandosi solo su questo tratto, possiamo inserire i </w:t>
      </w:r>
      <w:r w:rsidR="008743DB">
        <w:rPr>
          <w:rFonts w:ascii="Times New Roman" w:hAnsi="Times New Roman" w:cs="Times New Roman"/>
          <w:sz w:val="24"/>
          <w:szCs w:val="24"/>
        </w:rPr>
        <w:t xml:space="preserve">motori a </w:t>
      </w:r>
      <w:r w:rsidR="00882E63">
        <w:rPr>
          <w:rFonts w:ascii="Times New Roman" w:hAnsi="Times New Roman" w:cs="Times New Roman"/>
          <w:sz w:val="24"/>
          <w:szCs w:val="24"/>
        </w:rPr>
        <w:t>due tempi nella discussione.</w:t>
      </w:r>
    </w:p>
    <w:p w:rsidR="00F67FF8" w:rsidRDefault="00394349" w:rsidP="008B2A25">
      <w:pPr>
        <w:ind w:firstLine="851"/>
        <w:jc w:val="both"/>
        <w:rPr>
          <w:rFonts w:ascii="Times New Roman" w:hAnsi="Times New Roman" w:cs="Times New Roman"/>
          <w:sz w:val="24"/>
          <w:szCs w:val="24"/>
        </w:rPr>
      </w:pPr>
      <w:r w:rsidRPr="00394349">
        <w:rPr>
          <w:rFonts w:ascii="Times New Roman" w:hAnsi="Times New Roman" w:cs="Times New Roman"/>
          <w:noProof/>
          <w:sz w:val="24"/>
          <w:szCs w:val="24"/>
          <w:lang w:eastAsia="it-IT"/>
        </w:rPr>
        <w:drawing>
          <wp:anchor distT="0" distB="0" distL="114300" distR="114300" simplePos="0" relativeHeight="251662336" behindDoc="0" locked="0" layoutInCell="1" allowOverlap="1" wp14:anchorId="633BF870" wp14:editId="0EB6CE89">
            <wp:simplePos x="0" y="0"/>
            <wp:positionH relativeFrom="margin">
              <wp:align>left</wp:align>
            </wp:positionH>
            <wp:positionV relativeFrom="paragraph">
              <wp:posOffset>4258310</wp:posOffset>
            </wp:positionV>
            <wp:extent cx="2876550" cy="2327910"/>
            <wp:effectExtent l="0" t="0" r="0" b="0"/>
            <wp:wrapSquare wrapText="bothSides"/>
            <wp:docPr id="4" name="Immagine 4" descr="C:\Users\User\Desktop\Foto articoli\Articolo-detonazione 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Foto articoli\Articolo-detonazione 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2327910"/>
                    </a:xfrm>
                    <a:prstGeom prst="rect">
                      <a:avLst/>
                    </a:prstGeom>
                    <a:noFill/>
                    <a:ln>
                      <a:noFill/>
                    </a:ln>
                  </pic:spPr>
                </pic:pic>
              </a:graphicData>
            </a:graphic>
          </wp:anchor>
        </w:drawing>
      </w:r>
      <w:r w:rsidRPr="00394349">
        <w:rPr>
          <w:rFonts w:ascii="Times New Roman" w:hAnsi="Times New Roman" w:cs="Times New Roman"/>
          <w:noProof/>
          <w:sz w:val="24"/>
          <w:szCs w:val="24"/>
          <w:lang w:eastAsia="it-IT"/>
        </w:rPr>
        <w:drawing>
          <wp:anchor distT="0" distB="0" distL="114300" distR="114300" simplePos="0" relativeHeight="251661312" behindDoc="0" locked="0" layoutInCell="1" allowOverlap="1" wp14:anchorId="42B24F5F" wp14:editId="4D9BC7C7">
            <wp:simplePos x="0" y="0"/>
            <wp:positionH relativeFrom="column">
              <wp:posOffset>89535</wp:posOffset>
            </wp:positionH>
            <wp:positionV relativeFrom="paragraph">
              <wp:posOffset>534035</wp:posOffset>
            </wp:positionV>
            <wp:extent cx="2705100" cy="2393950"/>
            <wp:effectExtent l="0" t="0" r="0" b="6350"/>
            <wp:wrapSquare wrapText="bothSides"/>
            <wp:docPr id="3" name="Immagine 3" descr="C:\Users\User\Desktop\Foto articoli\Articolo-detonazione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Foto articoli\Articolo-detonazione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2393950"/>
                    </a:xfrm>
                    <a:prstGeom prst="rect">
                      <a:avLst/>
                    </a:prstGeom>
                    <a:noFill/>
                    <a:ln>
                      <a:noFill/>
                    </a:ln>
                  </pic:spPr>
                </pic:pic>
              </a:graphicData>
            </a:graphic>
          </wp:anchor>
        </w:drawing>
      </w:r>
      <w:r w:rsidR="007C0E58">
        <w:rPr>
          <w:rFonts w:ascii="Times New Roman" w:hAnsi="Times New Roman" w:cs="Times New Roman"/>
          <w:sz w:val="24"/>
          <w:szCs w:val="24"/>
        </w:rPr>
        <w:t xml:space="preserve">Il </w:t>
      </w:r>
      <w:r w:rsidR="00882E63">
        <w:rPr>
          <w:rFonts w:ascii="Times New Roman" w:hAnsi="Times New Roman" w:cs="Times New Roman"/>
          <w:sz w:val="24"/>
          <w:szCs w:val="24"/>
        </w:rPr>
        <w:t xml:space="preserve">ciclo </w:t>
      </w:r>
      <w:r w:rsidR="007C0E58">
        <w:rPr>
          <w:rFonts w:ascii="Times New Roman" w:hAnsi="Times New Roman" w:cs="Times New Roman"/>
          <w:sz w:val="24"/>
          <w:szCs w:val="24"/>
        </w:rPr>
        <w:t xml:space="preserve">perfetto </w:t>
      </w:r>
      <w:r w:rsidR="00882E63">
        <w:rPr>
          <w:rFonts w:ascii="Times New Roman" w:hAnsi="Times New Roman" w:cs="Times New Roman"/>
          <w:sz w:val="24"/>
          <w:szCs w:val="24"/>
        </w:rPr>
        <w:t>della combustione sarebbe più semplice. Ma nella realtà ci sono altri fenomeni ospiti che intervengono nello stesso tempo durante il processo.</w:t>
      </w:r>
      <w:r w:rsidR="0029269B">
        <w:rPr>
          <w:rFonts w:ascii="Times New Roman" w:hAnsi="Times New Roman" w:cs="Times New Roman"/>
          <w:sz w:val="24"/>
          <w:szCs w:val="24"/>
        </w:rPr>
        <w:t xml:space="preserve"> Onde sonore e onde di raggi infrarossi, più veloci del fronte di fiamma, possono avere influenza significativa sulla combustione. Questo è </w:t>
      </w:r>
      <w:r w:rsidR="009B5C35">
        <w:rPr>
          <w:rFonts w:ascii="Times New Roman" w:hAnsi="Times New Roman" w:cs="Times New Roman"/>
          <w:sz w:val="24"/>
          <w:szCs w:val="24"/>
        </w:rPr>
        <w:t>il caso in cui</w:t>
      </w:r>
      <w:r w:rsidR="0029269B">
        <w:rPr>
          <w:rFonts w:ascii="Times New Roman" w:hAnsi="Times New Roman" w:cs="Times New Roman"/>
          <w:sz w:val="24"/>
          <w:szCs w:val="24"/>
        </w:rPr>
        <w:t xml:space="preserve"> è veramente facile sc</w:t>
      </w:r>
      <w:r w:rsidR="00042FFE">
        <w:rPr>
          <w:rFonts w:ascii="Times New Roman" w:hAnsi="Times New Roman" w:cs="Times New Roman"/>
          <w:sz w:val="24"/>
          <w:szCs w:val="24"/>
        </w:rPr>
        <w:t>ende</w:t>
      </w:r>
      <w:r w:rsidR="0029269B">
        <w:rPr>
          <w:rFonts w:ascii="Times New Roman" w:hAnsi="Times New Roman" w:cs="Times New Roman"/>
          <w:sz w:val="24"/>
          <w:szCs w:val="24"/>
        </w:rPr>
        <w:t>re nei particolari</w:t>
      </w:r>
      <w:r w:rsidR="009B5C35">
        <w:rPr>
          <w:rFonts w:ascii="Times New Roman" w:hAnsi="Times New Roman" w:cs="Times New Roman"/>
          <w:sz w:val="24"/>
          <w:szCs w:val="24"/>
        </w:rPr>
        <w:t xml:space="preserve">, perciò cerco di semplificare. Appena il fronte di fiamma si propaga dall’innesco, la pressione aumenta nella camera di combustione interessando non solo pressione e temperatura sul fronte di fiamma ma anche quelli della miscela </w:t>
      </w:r>
      <w:r w:rsidR="007C0E58">
        <w:rPr>
          <w:rFonts w:ascii="Times New Roman" w:hAnsi="Times New Roman" w:cs="Times New Roman"/>
          <w:sz w:val="24"/>
          <w:szCs w:val="24"/>
        </w:rPr>
        <w:t>incombusta</w:t>
      </w:r>
      <w:r w:rsidR="009B5C35">
        <w:rPr>
          <w:rFonts w:ascii="Times New Roman" w:hAnsi="Times New Roman" w:cs="Times New Roman"/>
          <w:sz w:val="24"/>
          <w:szCs w:val="24"/>
        </w:rPr>
        <w:t xml:space="preserve"> non ancora raggiunta dal fronte di fiamma.  </w:t>
      </w:r>
      <w:r w:rsidR="007C0E58">
        <w:rPr>
          <w:rFonts w:ascii="Times New Roman" w:hAnsi="Times New Roman" w:cs="Times New Roman"/>
          <w:sz w:val="24"/>
          <w:szCs w:val="24"/>
        </w:rPr>
        <w:t xml:space="preserve">Sono chiamati “gas finali”. Se pressione e temperatura raggiungono un punto critico, questi gas possono auto-accendersi (fig. 2). Diversamente dalla relativamente lenta combustione </w:t>
      </w:r>
      <w:r w:rsidR="001006FC">
        <w:rPr>
          <w:rFonts w:ascii="Times New Roman" w:hAnsi="Times New Roman" w:cs="Times New Roman"/>
          <w:sz w:val="24"/>
          <w:szCs w:val="24"/>
        </w:rPr>
        <w:t>d</w:t>
      </w:r>
      <w:r w:rsidR="007C0E58">
        <w:rPr>
          <w:rFonts w:ascii="Times New Roman" w:hAnsi="Times New Roman" w:cs="Times New Roman"/>
          <w:sz w:val="24"/>
          <w:szCs w:val="24"/>
        </w:rPr>
        <w:t>el fronte di fiamma</w:t>
      </w:r>
      <w:r w:rsidR="001006FC">
        <w:rPr>
          <w:rFonts w:ascii="Times New Roman" w:hAnsi="Times New Roman" w:cs="Times New Roman"/>
          <w:sz w:val="24"/>
          <w:szCs w:val="24"/>
        </w:rPr>
        <w:t xml:space="preserve"> (</w:t>
      </w:r>
      <w:r w:rsidR="001006FC" w:rsidRPr="001006FC">
        <w:rPr>
          <w:rFonts w:ascii="Times New Roman" w:hAnsi="Times New Roman" w:cs="Times New Roman"/>
          <w:i/>
          <w:sz w:val="24"/>
          <w:szCs w:val="24"/>
        </w:rPr>
        <w:t>qualche decina di metri al secondo ndt</w:t>
      </w:r>
      <w:r w:rsidR="001006FC">
        <w:rPr>
          <w:rFonts w:ascii="Times New Roman" w:hAnsi="Times New Roman" w:cs="Times New Roman"/>
          <w:sz w:val="24"/>
          <w:szCs w:val="24"/>
        </w:rPr>
        <w:t>), la combustione spontanea d</w:t>
      </w:r>
      <w:r w:rsidR="00F80D3E">
        <w:rPr>
          <w:rFonts w:ascii="Times New Roman" w:hAnsi="Times New Roman" w:cs="Times New Roman"/>
          <w:sz w:val="24"/>
          <w:szCs w:val="24"/>
        </w:rPr>
        <w:t xml:space="preserve">ei </w:t>
      </w:r>
      <w:r w:rsidR="001006FC">
        <w:rPr>
          <w:rFonts w:ascii="Times New Roman" w:hAnsi="Times New Roman" w:cs="Times New Roman"/>
          <w:sz w:val="24"/>
          <w:szCs w:val="24"/>
        </w:rPr>
        <w:t xml:space="preserve">gas </w:t>
      </w:r>
      <w:r w:rsidR="00F80D3E">
        <w:rPr>
          <w:rFonts w:ascii="Times New Roman" w:hAnsi="Times New Roman" w:cs="Times New Roman"/>
          <w:sz w:val="24"/>
          <w:szCs w:val="24"/>
        </w:rPr>
        <w:t>finali può essere immaginata come un insieme di esplosioni puntuali, in mancanza di migliore descrizione. Se c’è l’autoaccensione dei gas finali, assistiamo a un’enorme aumento della pressione nel cilindro</w:t>
      </w:r>
      <w:r w:rsidR="00885A91">
        <w:rPr>
          <w:rFonts w:ascii="Times New Roman" w:hAnsi="Times New Roman" w:cs="Times New Roman"/>
          <w:sz w:val="24"/>
          <w:szCs w:val="24"/>
        </w:rPr>
        <w:t xml:space="preserve"> (</w:t>
      </w:r>
      <w:r w:rsidR="00885A91" w:rsidRPr="00885A91">
        <w:rPr>
          <w:rFonts w:ascii="Times New Roman" w:hAnsi="Times New Roman" w:cs="Times New Roman"/>
          <w:i/>
          <w:sz w:val="24"/>
          <w:szCs w:val="24"/>
        </w:rPr>
        <w:t xml:space="preserve">anche 20 volte quella </w:t>
      </w:r>
      <w:r w:rsidR="00885A91">
        <w:rPr>
          <w:rFonts w:ascii="Times New Roman" w:hAnsi="Times New Roman" w:cs="Times New Roman"/>
          <w:i/>
          <w:sz w:val="24"/>
          <w:szCs w:val="24"/>
        </w:rPr>
        <w:t>di combustione</w:t>
      </w:r>
      <w:r w:rsidR="00885A91" w:rsidRPr="00885A91">
        <w:rPr>
          <w:rFonts w:ascii="Times New Roman" w:hAnsi="Times New Roman" w:cs="Times New Roman"/>
          <w:i/>
          <w:sz w:val="24"/>
          <w:szCs w:val="24"/>
        </w:rPr>
        <w:t xml:space="preserve"> ndt</w:t>
      </w:r>
      <w:r w:rsidR="00885A91">
        <w:rPr>
          <w:rFonts w:ascii="Times New Roman" w:hAnsi="Times New Roman" w:cs="Times New Roman"/>
          <w:sz w:val="24"/>
          <w:szCs w:val="24"/>
        </w:rPr>
        <w:t>)</w:t>
      </w:r>
      <w:r w:rsidR="00F80D3E">
        <w:rPr>
          <w:rFonts w:ascii="Times New Roman" w:hAnsi="Times New Roman" w:cs="Times New Roman"/>
          <w:sz w:val="24"/>
          <w:szCs w:val="24"/>
        </w:rPr>
        <w:t xml:space="preserve"> </w:t>
      </w:r>
      <w:r w:rsidR="00885A91">
        <w:rPr>
          <w:rFonts w:ascii="Times New Roman" w:hAnsi="Times New Roman" w:cs="Times New Roman"/>
          <w:sz w:val="24"/>
          <w:szCs w:val="24"/>
        </w:rPr>
        <w:t>per una combinazione dell’esplosione del normale fronte di fiamma e dei gas finali. Quest’ultima determina a sua volta temperature e pressioni più elevate propagantesi verso i gas finali originando un’oscillazione a dente di sega della pressione (fig. 3).</w:t>
      </w:r>
      <w:r w:rsidR="00E07360">
        <w:rPr>
          <w:rFonts w:ascii="Times New Roman" w:hAnsi="Times New Roman" w:cs="Times New Roman"/>
          <w:sz w:val="24"/>
          <w:szCs w:val="24"/>
        </w:rPr>
        <w:t xml:space="preserve"> Su un’automobile forse potete conoscere questo fenomeno noto comunemente come “battito in testa” o “suono metallico”. </w:t>
      </w:r>
      <w:r w:rsidR="008B2A25">
        <w:rPr>
          <w:rFonts w:ascii="Times New Roman" w:hAnsi="Times New Roman" w:cs="Times New Roman"/>
          <w:sz w:val="24"/>
          <w:szCs w:val="24"/>
        </w:rPr>
        <w:t xml:space="preserve">Le esplosioni dei gas finali sono per definizione detonazioni. Invece di fornire la solita spinta </w:t>
      </w:r>
      <w:r w:rsidR="003D4378">
        <w:rPr>
          <w:rFonts w:ascii="Times New Roman" w:hAnsi="Times New Roman" w:cs="Times New Roman"/>
          <w:sz w:val="24"/>
          <w:szCs w:val="24"/>
        </w:rPr>
        <w:t xml:space="preserve">continua </w:t>
      </w:r>
      <w:r w:rsidR="008B2A25">
        <w:rPr>
          <w:rFonts w:ascii="Times New Roman" w:hAnsi="Times New Roman" w:cs="Times New Roman"/>
          <w:sz w:val="24"/>
          <w:szCs w:val="24"/>
        </w:rPr>
        <w:t>sul pistone di un normale ciclo di combustione, con la detonazione gran parte dell’energia è convertita in calore e pressione al punto morto superiore</w:t>
      </w:r>
      <w:r w:rsidR="008B2A25" w:rsidRPr="008B2A25">
        <w:rPr>
          <w:rFonts w:ascii="Times New Roman" w:hAnsi="Times New Roman" w:cs="Times New Roman"/>
          <w:sz w:val="24"/>
          <w:szCs w:val="24"/>
        </w:rPr>
        <w:t xml:space="preserve"> </w:t>
      </w:r>
      <w:r w:rsidR="008B2A25">
        <w:rPr>
          <w:rFonts w:ascii="Times New Roman" w:hAnsi="Times New Roman" w:cs="Times New Roman"/>
          <w:sz w:val="24"/>
          <w:szCs w:val="24"/>
        </w:rPr>
        <w:t>o in prossimità e abbastanza prima che il pistone, la biella e l’albero motore sia</w:t>
      </w:r>
      <w:r w:rsidR="003D4378">
        <w:rPr>
          <w:rFonts w:ascii="Times New Roman" w:hAnsi="Times New Roman" w:cs="Times New Roman"/>
          <w:sz w:val="24"/>
          <w:szCs w:val="24"/>
        </w:rPr>
        <w:t>no</w:t>
      </w:r>
      <w:r w:rsidR="008B2A25">
        <w:rPr>
          <w:rFonts w:ascii="Times New Roman" w:hAnsi="Times New Roman" w:cs="Times New Roman"/>
          <w:sz w:val="24"/>
          <w:szCs w:val="24"/>
        </w:rPr>
        <w:t xml:space="preserve"> in posizione per convertire la pressione in coppia. Contrariamente a</w:t>
      </w:r>
      <w:r w:rsidR="00BC6C64">
        <w:rPr>
          <w:rFonts w:ascii="Times New Roman" w:hAnsi="Times New Roman" w:cs="Times New Roman"/>
          <w:sz w:val="24"/>
          <w:szCs w:val="24"/>
        </w:rPr>
        <w:t xml:space="preserve"> un</w:t>
      </w:r>
      <w:r w:rsidR="008B2A25">
        <w:rPr>
          <w:rFonts w:ascii="Times New Roman" w:hAnsi="Times New Roman" w:cs="Times New Roman"/>
          <w:sz w:val="24"/>
          <w:szCs w:val="24"/>
        </w:rPr>
        <w:t xml:space="preserve">a fluida spinta sul pistone, ciò che ci ritroviamo è un improvviso e </w:t>
      </w:r>
      <w:r w:rsidR="00BC6C64">
        <w:rPr>
          <w:rFonts w:ascii="Times New Roman" w:hAnsi="Times New Roman" w:cs="Times New Roman"/>
          <w:sz w:val="24"/>
          <w:szCs w:val="24"/>
        </w:rPr>
        <w:t>rapido</w:t>
      </w:r>
      <w:r w:rsidR="008B2A25">
        <w:rPr>
          <w:rFonts w:ascii="Times New Roman" w:hAnsi="Times New Roman" w:cs="Times New Roman"/>
          <w:sz w:val="24"/>
          <w:szCs w:val="24"/>
        </w:rPr>
        <w:t xml:space="preserve"> scoppio. La miscela aria combustibile fornisce ancora lo stesso potenziale energetico o BTU (British Thermal Unit)</w:t>
      </w:r>
      <w:r w:rsidR="00CC3CC1">
        <w:rPr>
          <w:rFonts w:ascii="Times New Roman" w:hAnsi="Times New Roman" w:cs="Times New Roman"/>
          <w:sz w:val="24"/>
          <w:szCs w:val="24"/>
        </w:rPr>
        <w:t>; tuttavia, con la detonazione, l</w:t>
      </w:r>
      <w:r w:rsidR="003D4378">
        <w:rPr>
          <w:rFonts w:ascii="Times New Roman" w:hAnsi="Times New Roman" w:cs="Times New Roman"/>
          <w:sz w:val="24"/>
          <w:szCs w:val="24"/>
        </w:rPr>
        <w:t>a</w:t>
      </w:r>
      <w:r w:rsidR="00CC3CC1">
        <w:rPr>
          <w:rFonts w:ascii="Times New Roman" w:hAnsi="Times New Roman" w:cs="Times New Roman"/>
          <w:sz w:val="24"/>
          <w:szCs w:val="24"/>
        </w:rPr>
        <w:t xml:space="preserve"> forz</w:t>
      </w:r>
      <w:r w:rsidR="003D4378">
        <w:rPr>
          <w:rFonts w:ascii="Times New Roman" w:hAnsi="Times New Roman" w:cs="Times New Roman"/>
          <w:sz w:val="24"/>
          <w:szCs w:val="24"/>
        </w:rPr>
        <w:t>a</w:t>
      </w:r>
      <w:r w:rsidR="00CC3CC1">
        <w:rPr>
          <w:rFonts w:ascii="Times New Roman" w:hAnsi="Times New Roman" w:cs="Times New Roman"/>
          <w:sz w:val="24"/>
          <w:szCs w:val="24"/>
        </w:rPr>
        <w:t xml:space="preserve"> agisc</w:t>
      </w:r>
      <w:r w:rsidR="003D4378">
        <w:rPr>
          <w:rFonts w:ascii="Times New Roman" w:hAnsi="Times New Roman" w:cs="Times New Roman"/>
          <w:sz w:val="24"/>
          <w:szCs w:val="24"/>
        </w:rPr>
        <w:t>e</w:t>
      </w:r>
      <w:r w:rsidR="00CC3CC1">
        <w:rPr>
          <w:rFonts w:ascii="Times New Roman" w:hAnsi="Times New Roman" w:cs="Times New Roman"/>
          <w:sz w:val="24"/>
          <w:szCs w:val="24"/>
        </w:rPr>
        <w:t xml:space="preserve"> sui componenti del motore in un intervallo di tempo brevissimo con temperature e pressioni molto elevate comportando danni o distruzione del motore.</w:t>
      </w:r>
    </w:p>
    <w:p w:rsidR="00CC3CC1" w:rsidRDefault="00CC3CC1" w:rsidP="008B2A25">
      <w:pPr>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Finora abbiamo descritto la detonazione al massimo livello, ma nella pratica essa può avvenire a differenti livelli. Ora che abbiamo spiegato che la detonazione è semplicemente la combustione spontanea dei gas finali, potete immaginare un caso in cui il fronte di fiamma normale ha bruciato tutto salvo gli ultimi residui di gas finali che cominciano ad autoaccendersi. In questa situazione, la quantità di gas residui </w:t>
      </w:r>
      <w:r w:rsidR="00A20229">
        <w:rPr>
          <w:rFonts w:ascii="Times New Roman" w:hAnsi="Times New Roman" w:cs="Times New Roman"/>
          <w:sz w:val="24"/>
          <w:szCs w:val="24"/>
        </w:rPr>
        <w:t>è così piccola cha la loro auto</w:t>
      </w:r>
      <w:r>
        <w:rPr>
          <w:rFonts w:ascii="Times New Roman" w:hAnsi="Times New Roman" w:cs="Times New Roman"/>
          <w:sz w:val="24"/>
          <w:szCs w:val="24"/>
        </w:rPr>
        <w:t>accensione fa aumentare</w:t>
      </w:r>
      <w:r w:rsidR="00A20229">
        <w:rPr>
          <w:rFonts w:ascii="Times New Roman" w:hAnsi="Times New Roman" w:cs="Times New Roman"/>
          <w:sz w:val="24"/>
          <w:szCs w:val="24"/>
        </w:rPr>
        <w:t xml:space="preserve"> solo</w:t>
      </w:r>
      <w:r>
        <w:rPr>
          <w:rFonts w:ascii="Times New Roman" w:hAnsi="Times New Roman" w:cs="Times New Roman"/>
          <w:sz w:val="24"/>
          <w:szCs w:val="24"/>
        </w:rPr>
        <w:t xml:space="preserve"> di poco temperatura e pressione</w:t>
      </w:r>
      <w:r w:rsidR="00A20229">
        <w:rPr>
          <w:rFonts w:ascii="Times New Roman" w:hAnsi="Times New Roman" w:cs="Times New Roman"/>
          <w:sz w:val="24"/>
          <w:szCs w:val="24"/>
        </w:rPr>
        <w:t>.</w:t>
      </w:r>
    </w:p>
    <w:p w:rsidR="00A20229" w:rsidRDefault="00A20229" w:rsidP="008B2A25">
      <w:pPr>
        <w:ind w:firstLine="851"/>
        <w:jc w:val="both"/>
        <w:rPr>
          <w:rFonts w:ascii="Times New Roman" w:hAnsi="Times New Roman" w:cs="Times New Roman"/>
          <w:sz w:val="24"/>
          <w:szCs w:val="24"/>
        </w:rPr>
      </w:pPr>
      <w:r>
        <w:rPr>
          <w:rFonts w:ascii="Times New Roman" w:hAnsi="Times New Roman" w:cs="Times New Roman"/>
          <w:sz w:val="24"/>
          <w:szCs w:val="24"/>
        </w:rPr>
        <w:t>Tutti i combustibili sono soggetti alla detonazione, ciò che importa è di fare aumentare la temperatura di auto accensione. Differenti combustibili hanno temperature di autoaccensione diversi. In particolare, la benzina presenta temperatur</w:t>
      </w:r>
      <w:r w:rsidR="009171B2">
        <w:rPr>
          <w:rFonts w:ascii="Times New Roman" w:hAnsi="Times New Roman" w:cs="Times New Roman"/>
          <w:sz w:val="24"/>
          <w:szCs w:val="24"/>
        </w:rPr>
        <w:t>a</w:t>
      </w:r>
      <w:r>
        <w:rPr>
          <w:rFonts w:ascii="Times New Roman" w:hAnsi="Times New Roman" w:cs="Times New Roman"/>
          <w:sz w:val="24"/>
          <w:szCs w:val="24"/>
        </w:rPr>
        <w:t xml:space="preserve"> di autoaccensione controllat</w:t>
      </w:r>
      <w:r w:rsidR="009171B2">
        <w:rPr>
          <w:rFonts w:ascii="Times New Roman" w:hAnsi="Times New Roman" w:cs="Times New Roman"/>
          <w:sz w:val="24"/>
          <w:szCs w:val="24"/>
        </w:rPr>
        <w:t>a</w:t>
      </w:r>
      <w:r>
        <w:rPr>
          <w:rFonts w:ascii="Times New Roman" w:hAnsi="Times New Roman" w:cs="Times New Roman"/>
          <w:sz w:val="24"/>
          <w:szCs w:val="24"/>
        </w:rPr>
        <w:t xml:space="preserve"> princip</w:t>
      </w:r>
      <w:r w:rsidR="009171B2">
        <w:rPr>
          <w:rFonts w:ascii="Times New Roman" w:hAnsi="Times New Roman" w:cs="Times New Roman"/>
          <w:sz w:val="24"/>
          <w:szCs w:val="24"/>
        </w:rPr>
        <w:t>almente</w:t>
      </w:r>
      <w:r>
        <w:rPr>
          <w:rFonts w:ascii="Times New Roman" w:hAnsi="Times New Roman" w:cs="Times New Roman"/>
          <w:sz w:val="24"/>
          <w:szCs w:val="24"/>
        </w:rPr>
        <w:t xml:space="preserve"> dal valore del numero di ottano</w:t>
      </w:r>
      <w:r w:rsidR="00DE1A38">
        <w:rPr>
          <w:rFonts w:ascii="Times New Roman" w:hAnsi="Times New Roman" w:cs="Times New Roman"/>
          <w:sz w:val="24"/>
          <w:szCs w:val="24"/>
        </w:rPr>
        <w:t xml:space="preserve"> (N.O.)</w:t>
      </w:r>
      <w:r>
        <w:rPr>
          <w:rFonts w:ascii="Times New Roman" w:hAnsi="Times New Roman" w:cs="Times New Roman"/>
          <w:sz w:val="24"/>
          <w:szCs w:val="24"/>
        </w:rPr>
        <w:t xml:space="preserve">. Più </w:t>
      </w:r>
      <w:r w:rsidR="00DE1A38">
        <w:rPr>
          <w:rFonts w:ascii="Times New Roman" w:hAnsi="Times New Roman" w:cs="Times New Roman"/>
          <w:sz w:val="24"/>
          <w:szCs w:val="24"/>
        </w:rPr>
        <w:t xml:space="preserve">il </w:t>
      </w:r>
      <w:r>
        <w:rPr>
          <w:rFonts w:ascii="Times New Roman" w:hAnsi="Times New Roman" w:cs="Times New Roman"/>
          <w:sz w:val="24"/>
          <w:szCs w:val="24"/>
        </w:rPr>
        <w:t xml:space="preserve">N.O. è elevato maggiore è la temperatura di autoaccensione. E poiché la pressione è direttamente collegata alla temperatura, disporre di motore con elevato rapporto di compressione consentirà temperature maggiori nella camera di combustione. Ecco perché il Rotax 912 </w:t>
      </w:r>
      <w:proofErr w:type="spellStart"/>
      <w:r>
        <w:rPr>
          <w:rFonts w:ascii="Times New Roman" w:hAnsi="Times New Roman" w:cs="Times New Roman"/>
          <w:sz w:val="24"/>
          <w:szCs w:val="24"/>
        </w:rPr>
        <w:t>UL</w:t>
      </w:r>
      <w:proofErr w:type="spellEnd"/>
      <w:r>
        <w:rPr>
          <w:rFonts w:ascii="Times New Roman" w:hAnsi="Times New Roman" w:cs="Times New Roman"/>
          <w:sz w:val="24"/>
          <w:szCs w:val="24"/>
        </w:rPr>
        <w:t xml:space="preserve"> (80 HP) con un rapporto di compressione di 9:1può impiegare la benzina “</w:t>
      </w:r>
      <w:r w:rsidR="009171B2">
        <w:rPr>
          <w:rFonts w:ascii="Times New Roman" w:hAnsi="Times New Roman" w:cs="Times New Roman"/>
          <w:sz w:val="24"/>
          <w:szCs w:val="24"/>
        </w:rPr>
        <w:t>normal</w:t>
      </w:r>
      <w:r>
        <w:rPr>
          <w:rFonts w:ascii="Times New Roman" w:hAnsi="Times New Roman" w:cs="Times New Roman"/>
          <w:sz w:val="24"/>
          <w:szCs w:val="24"/>
        </w:rPr>
        <w:t>e” 90 RON (</w:t>
      </w:r>
      <w:proofErr w:type="spellStart"/>
      <w:r>
        <w:rPr>
          <w:rFonts w:ascii="Times New Roman" w:hAnsi="Times New Roman" w:cs="Times New Roman"/>
          <w:sz w:val="24"/>
          <w:szCs w:val="24"/>
        </w:rPr>
        <w:t>research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octane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w:t>
      </w:r>
      <w:proofErr w:type="spellEnd"/>
      <w:r>
        <w:rPr>
          <w:rFonts w:ascii="Times New Roman" w:hAnsi="Times New Roman" w:cs="Times New Roman"/>
          <w:sz w:val="24"/>
          <w:szCs w:val="24"/>
        </w:rPr>
        <w:t xml:space="preserve">) o la 91 </w:t>
      </w:r>
      <w:proofErr w:type="spellStart"/>
      <w:r>
        <w:rPr>
          <w:rFonts w:ascii="Times New Roman" w:hAnsi="Times New Roman" w:cs="Times New Roman"/>
          <w:sz w:val="24"/>
          <w:szCs w:val="24"/>
        </w:rPr>
        <w:t>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antiknock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index</w:t>
      </w:r>
      <w:proofErr w:type="spellEnd"/>
      <w:r>
        <w:rPr>
          <w:rFonts w:ascii="Times New Roman" w:hAnsi="Times New Roman" w:cs="Times New Roman"/>
          <w:sz w:val="24"/>
          <w:szCs w:val="24"/>
        </w:rPr>
        <w:t>) che potete acquistare alla pompa.</w:t>
      </w:r>
    </w:p>
    <w:p w:rsidR="00DE1A38" w:rsidRDefault="00DE1A38" w:rsidP="008B2A25">
      <w:pPr>
        <w:ind w:firstLine="851"/>
        <w:jc w:val="both"/>
        <w:rPr>
          <w:rFonts w:ascii="Times New Roman" w:hAnsi="Times New Roman" w:cs="Times New Roman"/>
          <w:sz w:val="24"/>
          <w:szCs w:val="24"/>
        </w:rPr>
      </w:pPr>
      <w:r>
        <w:rPr>
          <w:rFonts w:ascii="Times New Roman" w:hAnsi="Times New Roman" w:cs="Times New Roman"/>
          <w:sz w:val="24"/>
          <w:szCs w:val="24"/>
        </w:rPr>
        <w:t xml:space="preserve">Se il rapporto di compressione è così elevato, potete farvi un’idea della necessità di benzine aeronautiche ad alto numero di ottano allorquando </w:t>
      </w:r>
      <w:r w:rsidR="009171B2">
        <w:rPr>
          <w:rFonts w:ascii="Times New Roman" w:hAnsi="Times New Roman" w:cs="Times New Roman"/>
          <w:sz w:val="24"/>
          <w:szCs w:val="24"/>
        </w:rPr>
        <w:t xml:space="preserve">si </w:t>
      </w:r>
      <w:r>
        <w:rPr>
          <w:rFonts w:ascii="Times New Roman" w:hAnsi="Times New Roman" w:cs="Times New Roman"/>
          <w:sz w:val="24"/>
          <w:szCs w:val="24"/>
        </w:rPr>
        <w:t>installa</w:t>
      </w:r>
      <w:r w:rsidR="009171B2">
        <w:rPr>
          <w:rFonts w:ascii="Times New Roman" w:hAnsi="Times New Roman" w:cs="Times New Roman"/>
          <w:sz w:val="24"/>
          <w:szCs w:val="24"/>
        </w:rPr>
        <w:t>no</w:t>
      </w:r>
      <w:r>
        <w:rPr>
          <w:rFonts w:ascii="Times New Roman" w:hAnsi="Times New Roman" w:cs="Times New Roman"/>
          <w:sz w:val="24"/>
          <w:szCs w:val="24"/>
        </w:rPr>
        <w:t xml:space="preserve"> motori sovralimentati </w:t>
      </w:r>
      <w:r w:rsidR="009171B2">
        <w:rPr>
          <w:rFonts w:ascii="Times New Roman" w:hAnsi="Times New Roman" w:cs="Times New Roman"/>
          <w:sz w:val="24"/>
          <w:szCs w:val="24"/>
        </w:rPr>
        <w:t>d</w:t>
      </w:r>
      <w:r>
        <w:rPr>
          <w:rFonts w:ascii="Times New Roman" w:hAnsi="Times New Roman" w:cs="Times New Roman"/>
          <w:sz w:val="24"/>
          <w:szCs w:val="24"/>
        </w:rPr>
        <w:t xml:space="preserve">a turbina o </w:t>
      </w:r>
      <w:r w:rsidR="009171B2">
        <w:rPr>
          <w:rFonts w:ascii="Times New Roman" w:hAnsi="Times New Roman" w:cs="Times New Roman"/>
          <w:sz w:val="24"/>
          <w:szCs w:val="24"/>
        </w:rPr>
        <w:t>da</w:t>
      </w:r>
      <w:r>
        <w:rPr>
          <w:rFonts w:ascii="Times New Roman" w:hAnsi="Times New Roman" w:cs="Times New Roman"/>
          <w:sz w:val="24"/>
          <w:szCs w:val="24"/>
        </w:rPr>
        <w:t xml:space="preserve"> compressore. </w:t>
      </w:r>
      <w:r w:rsidR="009171B2">
        <w:rPr>
          <w:rFonts w:ascii="Times New Roman" w:hAnsi="Times New Roman" w:cs="Times New Roman"/>
          <w:sz w:val="24"/>
          <w:szCs w:val="24"/>
        </w:rPr>
        <w:t>Comprime</w:t>
      </w:r>
      <w:r>
        <w:rPr>
          <w:rFonts w:ascii="Times New Roman" w:hAnsi="Times New Roman" w:cs="Times New Roman"/>
          <w:sz w:val="24"/>
          <w:szCs w:val="24"/>
        </w:rPr>
        <w:t xml:space="preserve">ndo maggiore quantità di aria e benzina nel motore otteniamo maggiore potenza. Però con pressioni così aumentate e di conseguenza temperature elevate diventa necessario disporre di benzina per aviazione con elevato N.O. Tanti composti chimici sono stati sperimentati e impiegati negli anni, cercando di trovare la soluzione migliore per la soppressione della detonazione. Il piombo tetraetile ha </w:t>
      </w:r>
      <w:r w:rsidR="009171B2">
        <w:rPr>
          <w:rFonts w:ascii="Times New Roman" w:hAnsi="Times New Roman" w:cs="Times New Roman"/>
          <w:sz w:val="24"/>
          <w:szCs w:val="24"/>
        </w:rPr>
        <w:t>prevalso</w:t>
      </w:r>
      <w:r>
        <w:rPr>
          <w:rFonts w:ascii="Times New Roman" w:hAnsi="Times New Roman" w:cs="Times New Roman"/>
          <w:sz w:val="24"/>
          <w:szCs w:val="24"/>
        </w:rPr>
        <w:t xml:space="preserve"> presto ed è divenuto il composto standard sia in campo aeronautico che in quello automobilistico come antidetonante. Esso è usato ancora oggi in aviazione</w:t>
      </w:r>
      <w:r w:rsidR="002471C5">
        <w:rPr>
          <w:rFonts w:ascii="Times New Roman" w:hAnsi="Times New Roman" w:cs="Times New Roman"/>
          <w:sz w:val="24"/>
          <w:szCs w:val="24"/>
        </w:rPr>
        <w:t xml:space="preserve">, ma dalla fine degli anni ’70 l’industria petrolifera ha cominciato ad eliminarlo dalle auto per problemi ambientali e le compagnie controllano la detonazione con molti altri composti chimici. </w:t>
      </w:r>
    </w:p>
    <w:p w:rsidR="00061BAC" w:rsidRDefault="00394349" w:rsidP="008B2A25">
      <w:pPr>
        <w:ind w:firstLine="851"/>
        <w:jc w:val="both"/>
        <w:rPr>
          <w:rFonts w:ascii="Times New Roman" w:hAnsi="Times New Roman" w:cs="Times New Roman"/>
          <w:sz w:val="24"/>
          <w:szCs w:val="24"/>
        </w:rPr>
      </w:pPr>
      <w:r w:rsidRPr="00394349">
        <w:rPr>
          <w:rFonts w:ascii="Times New Roman" w:hAnsi="Times New Roman" w:cs="Times New Roman"/>
          <w:noProof/>
          <w:sz w:val="24"/>
          <w:szCs w:val="24"/>
          <w:lang w:eastAsia="it-IT"/>
        </w:rPr>
        <w:drawing>
          <wp:anchor distT="0" distB="0" distL="114300" distR="114300" simplePos="0" relativeHeight="251663360" behindDoc="0" locked="0" layoutInCell="1" allowOverlap="1">
            <wp:simplePos x="0" y="0"/>
            <wp:positionH relativeFrom="margin">
              <wp:align>left</wp:align>
            </wp:positionH>
            <wp:positionV relativeFrom="paragraph">
              <wp:posOffset>368935</wp:posOffset>
            </wp:positionV>
            <wp:extent cx="3356744" cy="2552700"/>
            <wp:effectExtent l="0" t="0" r="0" b="0"/>
            <wp:wrapSquare wrapText="bothSides"/>
            <wp:docPr id="5" name="Immagine 5" descr="C:\Users\User\Desktop\Foto articoli\Articolo-detonazione 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Foto articoli\Articolo-detonazione 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6744" cy="2552700"/>
                    </a:xfrm>
                    <a:prstGeom prst="rect">
                      <a:avLst/>
                    </a:prstGeom>
                    <a:noFill/>
                    <a:ln>
                      <a:noFill/>
                    </a:ln>
                  </pic:spPr>
                </pic:pic>
              </a:graphicData>
            </a:graphic>
          </wp:anchor>
        </w:drawing>
      </w:r>
      <w:r w:rsidR="00061BAC">
        <w:rPr>
          <w:rFonts w:ascii="Times New Roman" w:hAnsi="Times New Roman" w:cs="Times New Roman"/>
          <w:sz w:val="24"/>
          <w:szCs w:val="24"/>
        </w:rPr>
        <w:t>Abbiamo descritto la combustione normale e la detonazione, ma non abbiamo ancora scritto della preaccensione (fig. 4). La preaccensione è spesso citata nelle conversazioni</w:t>
      </w:r>
      <w:r w:rsidR="008F61B5">
        <w:rPr>
          <w:rFonts w:ascii="Times New Roman" w:hAnsi="Times New Roman" w:cs="Times New Roman"/>
          <w:sz w:val="24"/>
          <w:szCs w:val="24"/>
        </w:rPr>
        <w:t xml:space="preserve"> occasionali al posto di o in unione con la detonazione. E anche se c’è una parziale sovrapposizione, diamo alcune definizioni. Per definizione, la preaccensione è la situazione in cui la miscela aria-benzina in un motore a ciclo otto si accende prima dello scoccare della scintilla, solitamente per il contatto con un punto caldo. Essa differisce dalla detonazione per il fatto che quest’ultima è la combustione spontanea dei gas finali. In ogni caso, nella preaccensione, una volta iniziata la combustione, il fronte di fiamma si propaga in maniera analoga a quella della normale combustione. Il problema, però, è che </w:t>
      </w:r>
      <w:r w:rsidR="004A676A">
        <w:rPr>
          <w:rFonts w:ascii="Times New Roman" w:hAnsi="Times New Roman" w:cs="Times New Roman"/>
          <w:sz w:val="24"/>
          <w:szCs w:val="24"/>
        </w:rPr>
        <w:t>la propagazione de</w:t>
      </w:r>
      <w:r w:rsidR="008F61B5">
        <w:rPr>
          <w:rFonts w:ascii="Times New Roman" w:hAnsi="Times New Roman" w:cs="Times New Roman"/>
          <w:sz w:val="24"/>
          <w:szCs w:val="24"/>
        </w:rPr>
        <w:t xml:space="preserve">l fronte di fiamma avviene molto prima del punto morto superiore facendo aumentare la pressione nel cilindro che inevitabilmente </w:t>
      </w:r>
      <w:r w:rsidR="00CA710D">
        <w:rPr>
          <w:rFonts w:ascii="Times New Roman" w:hAnsi="Times New Roman" w:cs="Times New Roman"/>
          <w:sz w:val="24"/>
          <w:szCs w:val="24"/>
        </w:rPr>
        <w:t xml:space="preserve">comporta la detonazione. </w:t>
      </w:r>
      <w:r w:rsidR="00E6143E">
        <w:rPr>
          <w:rFonts w:ascii="Times New Roman" w:hAnsi="Times New Roman" w:cs="Times New Roman"/>
          <w:sz w:val="24"/>
          <w:szCs w:val="24"/>
        </w:rPr>
        <w:t>Inoltre,</w:t>
      </w:r>
      <w:r w:rsidR="00CA710D">
        <w:rPr>
          <w:rFonts w:ascii="Times New Roman" w:hAnsi="Times New Roman" w:cs="Times New Roman"/>
          <w:sz w:val="24"/>
          <w:szCs w:val="24"/>
        </w:rPr>
        <w:t xml:space="preserve"> dato che questi aumenti di pressione avvengono prima del punto morto superiore</w:t>
      </w:r>
      <w:r w:rsidR="00E6143E">
        <w:rPr>
          <w:rFonts w:ascii="Times New Roman" w:hAnsi="Times New Roman" w:cs="Times New Roman"/>
          <w:sz w:val="24"/>
          <w:szCs w:val="24"/>
        </w:rPr>
        <w:t xml:space="preserve"> come</w:t>
      </w:r>
      <w:r w:rsidR="00CA710D">
        <w:rPr>
          <w:rFonts w:ascii="Times New Roman" w:hAnsi="Times New Roman" w:cs="Times New Roman"/>
          <w:sz w:val="24"/>
          <w:szCs w:val="24"/>
        </w:rPr>
        <w:t xml:space="preserve"> </w:t>
      </w:r>
      <w:r w:rsidR="00E6143E">
        <w:rPr>
          <w:rFonts w:ascii="Times New Roman" w:hAnsi="Times New Roman" w:cs="Times New Roman"/>
          <w:sz w:val="24"/>
          <w:szCs w:val="24"/>
        </w:rPr>
        <w:t>nel</w:t>
      </w:r>
      <w:r w:rsidR="00CA710D">
        <w:rPr>
          <w:rFonts w:ascii="Times New Roman" w:hAnsi="Times New Roman" w:cs="Times New Roman"/>
          <w:sz w:val="24"/>
          <w:szCs w:val="24"/>
        </w:rPr>
        <w:t xml:space="preserve">la detonazione, la preaccensione ha il potenziale di comportare danni </w:t>
      </w:r>
      <w:r w:rsidR="00E6143E">
        <w:rPr>
          <w:rFonts w:ascii="Times New Roman" w:hAnsi="Times New Roman" w:cs="Times New Roman"/>
          <w:sz w:val="24"/>
          <w:szCs w:val="24"/>
        </w:rPr>
        <w:t>al</w:t>
      </w:r>
      <w:r w:rsidR="00CA710D">
        <w:rPr>
          <w:rFonts w:ascii="Times New Roman" w:hAnsi="Times New Roman" w:cs="Times New Roman"/>
          <w:sz w:val="24"/>
          <w:szCs w:val="24"/>
        </w:rPr>
        <w:t xml:space="preserve"> motore. Inoltre, la detonazione, anche quella </w:t>
      </w:r>
      <w:r w:rsidR="00E6143E">
        <w:rPr>
          <w:rFonts w:ascii="Times New Roman" w:hAnsi="Times New Roman" w:cs="Times New Roman"/>
          <w:sz w:val="24"/>
          <w:szCs w:val="24"/>
        </w:rPr>
        <w:t>debole</w:t>
      </w:r>
      <w:r w:rsidR="00CA710D">
        <w:rPr>
          <w:rFonts w:ascii="Times New Roman" w:hAnsi="Times New Roman" w:cs="Times New Roman"/>
          <w:sz w:val="24"/>
          <w:szCs w:val="24"/>
        </w:rPr>
        <w:t xml:space="preserve">, aumenta le temperature di cilindri e pistoni determinando la possibile presenza di punti caldi </w:t>
      </w:r>
      <w:r w:rsidR="00CA710D">
        <w:rPr>
          <w:rFonts w:ascii="Times New Roman" w:hAnsi="Times New Roman" w:cs="Times New Roman"/>
          <w:sz w:val="24"/>
          <w:szCs w:val="24"/>
        </w:rPr>
        <w:lastRenderedPageBreak/>
        <w:t xml:space="preserve">che a loro volta </w:t>
      </w:r>
      <w:r w:rsidR="00E6143E">
        <w:rPr>
          <w:rFonts w:ascii="Times New Roman" w:hAnsi="Times New Roman" w:cs="Times New Roman"/>
          <w:sz w:val="24"/>
          <w:szCs w:val="24"/>
        </w:rPr>
        <w:t xml:space="preserve">causano </w:t>
      </w:r>
      <w:r w:rsidR="00E6143E">
        <w:rPr>
          <w:rFonts w:ascii="Times New Roman" w:hAnsi="Times New Roman" w:cs="Times New Roman"/>
          <w:sz w:val="24"/>
          <w:szCs w:val="24"/>
        </w:rPr>
        <w:t>l</w:t>
      </w:r>
      <w:r w:rsidR="00CA710D">
        <w:rPr>
          <w:rFonts w:ascii="Times New Roman" w:hAnsi="Times New Roman" w:cs="Times New Roman"/>
          <w:sz w:val="24"/>
          <w:szCs w:val="24"/>
        </w:rPr>
        <w:t xml:space="preserve">a preaccensione, da </w:t>
      </w:r>
      <w:r w:rsidR="00E6143E">
        <w:rPr>
          <w:rFonts w:ascii="Times New Roman" w:hAnsi="Times New Roman" w:cs="Times New Roman"/>
          <w:sz w:val="24"/>
          <w:szCs w:val="24"/>
        </w:rPr>
        <w:t>q</w:t>
      </w:r>
      <w:r w:rsidR="00CA710D">
        <w:rPr>
          <w:rFonts w:ascii="Times New Roman" w:hAnsi="Times New Roman" w:cs="Times New Roman"/>
          <w:sz w:val="24"/>
          <w:szCs w:val="24"/>
        </w:rPr>
        <w:t xml:space="preserve">ui la detonazione e così via. Quindi, potete </w:t>
      </w:r>
      <w:r w:rsidR="00E6143E">
        <w:rPr>
          <w:rFonts w:ascii="Times New Roman" w:hAnsi="Times New Roman" w:cs="Times New Roman"/>
          <w:sz w:val="24"/>
          <w:szCs w:val="24"/>
        </w:rPr>
        <w:t xml:space="preserve">ben </w:t>
      </w:r>
      <w:r w:rsidR="00CA710D">
        <w:rPr>
          <w:rFonts w:ascii="Times New Roman" w:hAnsi="Times New Roman" w:cs="Times New Roman"/>
          <w:sz w:val="24"/>
          <w:szCs w:val="24"/>
        </w:rPr>
        <w:t xml:space="preserve">capire la tendenza dei due termini </w:t>
      </w:r>
      <w:r w:rsidR="00E6143E">
        <w:rPr>
          <w:rFonts w:ascii="Times New Roman" w:hAnsi="Times New Roman" w:cs="Times New Roman"/>
          <w:sz w:val="24"/>
          <w:szCs w:val="24"/>
        </w:rPr>
        <w:t>a</w:t>
      </w:r>
      <w:r w:rsidR="00CA710D">
        <w:rPr>
          <w:rFonts w:ascii="Times New Roman" w:hAnsi="Times New Roman" w:cs="Times New Roman"/>
          <w:sz w:val="24"/>
          <w:szCs w:val="24"/>
        </w:rPr>
        <w:t xml:space="preserve"> mescolarsi tra loro.</w:t>
      </w:r>
    </w:p>
    <w:p w:rsidR="00CA710D" w:rsidRPr="00F67FF8" w:rsidRDefault="00CA710D" w:rsidP="008B2A25">
      <w:pPr>
        <w:ind w:firstLine="851"/>
        <w:jc w:val="both"/>
        <w:rPr>
          <w:rFonts w:ascii="Times New Roman" w:hAnsi="Times New Roman" w:cs="Times New Roman"/>
          <w:sz w:val="24"/>
          <w:szCs w:val="24"/>
        </w:rPr>
      </w:pPr>
      <w:r>
        <w:rPr>
          <w:rFonts w:ascii="Times New Roman" w:hAnsi="Times New Roman" w:cs="Times New Roman"/>
          <w:sz w:val="24"/>
          <w:szCs w:val="24"/>
        </w:rPr>
        <w:t xml:space="preserve">Abbiamo </w:t>
      </w:r>
      <w:r w:rsidR="00E6143E">
        <w:rPr>
          <w:rFonts w:ascii="Times New Roman" w:hAnsi="Times New Roman" w:cs="Times New Roman"/>
          <w:sz w:val="24"/>
          <w:szCs w:val="24"/>
        </w:rPr>
        <w:t>forni</w:t>
      </w:r>
      <w:r>
        <w:rPr>
          <w:rFonts w:ascii="Times New Roman" w:hAnsi="Times New Roman" w:cs="Times New Roman"/>
          <w:sz w:val="24"/>
          <w:szCs w:val="24"/>
        </w:rPr>
        <w:t xml:space="preserve">to i fondamenti, che ci permetteranno di </w:t>
      </w:r>
      <w:r w:rsidR="00885151">
        <w:rPr>
          <w:rFonts w:ascii="Times New Roman" w:hAnsi="Times New Roman" w:cs="Times New Roman"/>
          <w:sz w:val="24"/>
          <w:szCs w:val="24"/>
        </w:rPr>
        <w:t>affront</w:t>
      </w:r>
      <w:r>
        <w:rPr>
          <w:rFonts w:ascii="Times New Roman" w:hAnsi="Times New Roman" w:cs="Times New Roman"/>
          <w:sz w:val="24"/>
          <w:szCs w:val="24"/>
        </w:rPr>
        <w:t>are in termini più pratici</w:t>
      </w:r>
      <w:r w:rsidR="00885151">
        <w:rPr>
          <w:rFonts w:ascii="Times New Roman" w:hAnsi="Times New Roman" w:cs="Times New Roman"/>
          <w:sz w:val="24"/>
          <w:szCs w:val="24"/>
        </w:rPr>
        <w:t xml:space="preserve"> alcuni </w:t>
      </w:r>
      <w:r w:rsidR="00E6143E">
        <w:rPr>
          <w:rFonts w:ascii="Times New Roman" w:hAnsi="Times New Roman" w:cs="Times New Roman"/>
          <w:sz w:val="24"/>
          <w:szCs w:val="24"/>
        </w:rPr>
        <w:t xml:space="preserve">dei </w:t>
      </w:r>
      <w:r w:rsidR="00885151">
        <w:rPr>
          <w:rFonts w:ascii="Times New Roman" w:hAnsi="Times New Roman" w:cs="Times New Roman"/>
          <w:sz w:val="24"/>
          <w:szCs w:val="24"/>
        </w:rPr>
        <w:t xml:space="preserve">concetti, </w:t>
      </w:r>
      <w:r w:rsidR="00E6143E">
        <w:rPr>
          <w:rFonts w:ascii="Times New Roman" w:hAnsi="Times New Roman" w:cs="Times New Roman"/>
          <w:sz w:val="24"/>
          <w:szCs w:val="24"/>
        </w:rPr>
        <w:t xml:space="preserve">dei </w:t>
      </w:r>
      <w:r w:rsidR="00885151">
        <w:rPr>
          <w:rFonts w:ascii="Times New Roman" w:hAnsi="Times New Roman" w:cs="Times New Roman"/>
          <w:sz w:val="24"/>
          <w:szCs w:val="24"/>
        </w:rPr>
        <w:t xml:space="preserve">problemi e </w:t>
      </w:r>
      <w:r w:rsidR="00E6143E">
        <w:rPr>
          <w:rFonts w:ascii="Times New Roman" w:hAnsi="Times New Roman" w:cs="Times New Roman"/>
          <w:sz w:val="24"/>
          <w:szCs w:val="24"/>
        </w:rPr>
        <w:t xml:space="preserve">delle </w:t>
      </w:r>
      <w:r w:rsidR="00885151">
        <w:rPr>
          <w:rFonts w:ascii="Times New Roman" w:hAnsi="Times New Roman" w:cs="Times New Roman"/>
          <w:sz w:val="24"/>
          <w:szCs w:val="24"/>
        </w:rPr>
        <w:t>soluzioni relativi alla detonazione e alla preaccensione nei motori di velivoli LSA e ULM</w:t>
      </w:r>
      <w:r w:rsidR="00C21D2C">
        <w:rPr>
          <w:rFonts w:ascii="Times New Roman" w:hAnsi="Times New Roman" w:cs="Times New Roman"/>
          <w:sz w:val="24"/>
          <w:szCs w:val="24"/>
        </w:rPr>
        <w:t>. Abbiamo solo iniziato a scalfire la superficie dell’argomento. Nel prossimo articolo, andremo un po’ più a fondo nelle pieghe della detonazione fornendovi alcuni strumenti per ispezionare, ricercare difetti ed evitare detonazioni e preaccensioni sul vostro velivolo.</w:t>
      </w:r>
    </w:p>
    <w:sectPr w:rsidR="00CA710D" w:rsidRPr="00F67FF8">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912" w:rsidRDefault="00BD7912" w:rsidP="006F0C88">
      <w:pPr>
        <w:spacing w:after="0" w:line="240" w:lineRule="auto"/>
      </w:pPr>
      <w:r>
        <w:separator/>
      </w:r>
    </w:p>
  </w:endnote>
  <w:endnote w:type="continuationSeparator" w:id="0">
    <w:p w:rsidR="00BD7912" w:rsidRDefault="00BD7912" w:rsidP="006F0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_hewitt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006395085"/>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rsidR="006F0C88" w:rsidRPr="006F0C88" w:rsidRDefault="006F0C88">
            <w:pPr>
              <w:pStyle w:val="Pidipagina"/>
              <w:jc w:val="center"/>
              <w:rPr>
                <w:rFonts w:ascii="Times New Roman" w:hAnsi="Times New Roman" w:cs="Times New Roman"/>
                <w:sz w:val="20"/>
                <w:szCs w:val="20"/>
              </w:rPr>
            </w:pPr>
            <w:r>
              <w:rPr>
                <w:rFonts w:ascii="Times New Roman" w:hAnsi="Times New Roman" w:cs="Times New Roman"/>
                <w:sz w:val="20"/>
                <w:szCs w:val="20"/>
              </w:rPr>
              <w:t xml:space="preserve">Ad uso esclusivo dei soci Cap                                                                                                                         </w:t>
            </w:r>
            <w:r w:rsidRPr="006F0C88">
              <w:rPr>
                <w:rFonts w:ascii="Times New Roman" w:hAnsi="Times New Roman" w:cs="Times New Roman"/>
                <w:sz w:val="20"/>
                <w:szCs w:val="20"/>
              </w:rPr>
              <w:t xml:space="preserve">Pag. </w:t>
            </w:r>
            <w:r w:rsidRPr="006F0C88">
              <w:rPr>
                <w:rFonts w:ascii="Times New Roman" w:hAnsi="Times New Roman" w:cs="Times New Roman"/>
                <w:bCs/>
                <w:sz w:val="20"/>
                <w:szCs w:val="20"/>
              </w:rPr>
              <w:fldChar w:fldCharType="begin"/>
            </w:r>
            <w:r w:rsidRPr="006F0C88">
              <w:rPr>
                <w:rFonts w:ascii="Times New Roman" w:hAnsi="Times New Roman" w:cs="Times New Roman"/>
                <w:bCs/>
                <w:sz w:val="20"/>
                <w:szCs w:val="20"/>
              </w:rPr>
              <w:instrText>PAGE</w:instrText>
            </w:r>
            <w:r w:rsidRPr="006F0C88">
              <w:rPr>
                <w:rFonts w:ascii="Times New Roman" w:hAnsi="Times New Roman" w:cs="Times New Roman"/>
                <w:bCs/>
                <w:sz w:val="20"/>
                <w:szCs w:val="20"/>
              </w:rPr>
              <w:fldChar w:fldCharType="separate"/>
            </w:r>
            <w:r w:rsidR="00FD2840">
              <w:rPr>
                <w:rFonts w:ascii="Times New Roman" w:hAnsi="Times New Roman" w:cs="Times New Roman"/>
                <w:bCs/>
                <w:noProof/>
                <w:sz w:val="20"/>
                <w:szCs w:val="20"/>
              </w:rPr>
              <w:t>4</w:t>
            </w:r>
            <w:r w:rsidRPr="006F0C88">
              <w:rPr>
                <w:rFonts w:ascii="Times New Roman" w:hAnsi="Times New Roman" w:cs="Times New Roman"/>
                <w:bCs/>
                <w:sz w:val="20"/>
                <w:szCs w:val="20"/>
              </w:rPr>
              <w:fldChar w:fldCharType="end"/>
            </w:r>
            <w:r w:rsidRPr="006F0C88">
              <w:rPr>
                <w:rFonts w:ascii="Times New Roman" w:hAnsi="Times New Roman" w:cs="Times New Roman"/>
                <w:sz w:val="20"/>
                <w:szCs w:val="20"/>
              </w:rPr>
              <w:t xml:space="preserve"> </w:t>
            </w:r>
            <w:r>
              <w:rPr>
                <w:rFonts w:ascii="Times New Roman" w:hAnsi="Times New Roman" w:cs="Times New Roman"/>
                <w:sz w:val="20"/>
                <w:szCs w:val="20"/>
              </w:rPr>
              <w:t>di</w:t>
            </w:r>
            <w:r w:rsidRPr="006F0C88">
              <w:rPr>
                <w:rFonts w:ascii="Times New Roman" w:hAnsi="Times New Roman" w:cs="Times New Roman"/>
                <w:sz w:val="20"/>
                <w:szCs w:val="20"/>
              </w:rPr>
              <w:t xml:space="preserve"> </w:t>
            </w:r>
            <w:r w:rsidRPr="006F0C88">
              <w:rPr>
                <w:rFonts w:ascii="Times New Roman" w:hAnsi="Times New Roman" w:cs="Times New Roman"/>
                <w:bCs/>
                <w:sz w:val="20"/>
                <w:szCs w:val="20"/>
              </w:rPr>
              <w:fldChar w:fldCharType="begin"/>
            </w:r>
            <w:r w:rsidRPr="006F0C88">
              <w:rPr>
                <w:rFonts w:ascii="Times New Roman" w:hAnsi="Times New Roman" w:cs="Times New Roman"/>
                <w:bCs/>
                <w:sz w:val="20"/>
                <w:szCs w:val="20"/>
              </w:rPr>
              <w:instrText>NUMPAGES</w:instrText>
            </w:r>
            <w:r w:rsidRPr="006F0C88">
              <w:rPr>
                <w:rFonts w:ascii="Times New Roman" w:hAnsi="Times New Roman" w:cs="Times New Roman"/>
                <w:bCs/>
                <w:sz w:val="20"/>
                <w:szCs w:val="20"/>
              </w:rPr>
              <w:fldChar w:fldCharType="separate"/>
            </w:r>
            <w:r w:rsidR="00FD2840">
              <w:rPr>
                <w:rFonts w:ascii="Times New Roman" w:hAnsi="Times New Roman" w:cs="Times New Roman"/>
                <w:bCs/>
                <w:noProof/>
                <w:sz w:val="20"/>
                <w:szCs w:val="20"/>
              </w:rPr>
              <w:t>4</w:t>
            </w:r>
            <w:r w:rsidRPr="006F0C88">
              <w:rPr>
                <w:rFonts w:ascii="Times New Roman" w:hAnsi="Times New Roman" w:cs="Times New Roman"/>
                <w:bCs/>
                <w:sz w:val="20"/>
                <w:szCs w:val="20"/>
              </w:rPr>
              <w:fldChar w:fldCharType="end"/>
            </w:r>
          </w:p>
        </w:sdtContent>
      </w:sdt>
    </w:sdtContent>
  </w:sdt>
  <w:p w:rsidR="006F0C88" w:rsidRDefault="006F0C8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912" w:rsidRDefault="00BD7912" w:rsidP="006F0C88">
      <w:pPr>
        <w:spacing w:after="0" w:line="240" w:lineRule="auto"/>
      </w:pPr>
      <w:r>
        <w:separator/>
      </w:r>
    </w:p>
  </w:footnote>
  <w:footnote w:type="continuationSeparator" w:id="0">
    <w:p w:rsidR="00BD7912" w:rsidRDefault="00BD7912" w:rsidP="006F0C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F8"/>
    <w:rsid w:val="00006DF5"/>
    <w:rsid w:val="00042FFE"/>
    <w:rsid w:val="00060E44"/>
    <w:rsid w:val="00061BAC"/>
    <w:rsid w:val="001006FC"/>
    <w:rsid w:val="002207E4"/>
    <w:rsid w:val="002471C5"/>
    <w:rsid w:val="0025508A"/>
    <w:rsid w:val="00267B62"/>
    <w:rsid w:val="0029269B"/>
    <w:rsid w:val="003810F7"/>
    <w:rsid w:val="00394349"/>
    <w:rsid w:val="003D4378"/>
    <w:rsid w:val="00406617"/>
    <w:rsid w:val="004A676A"/>
    <w:rsid w:val="00524E22"/>
    <w:rsid w:val="00572BE9"/>
    <w:rsid w:val="005D01EC"/>
    <w:rsid w:val="006F0C88"/>
    <w:rsid w:val="00776087"/>
    <w:rsid w:val="007C0E58"/>
    <w:rsid w:val="008743DB"/>
    <w:rsid w:val="0088214A"/>
    <w:rsid w:val="00882E63"/>
    <w:rsid w:val="00885151"/>
    <w:rsid w:val="00885A91"/>
    <w:rsid w:val="008B2A25"/>
    <w:rsid w:val="008F61B5"/>
    <w:rsid w:val="009171B2"/>
    <w:rsid w:val="009B5C35"/>
    <w:rsid w:val="009C4C3D"/>
    <w:rsid w:val="00A05754"/>
    <w:rsid w:val="00A106CA"/>
    <w:rsid w:val="00A20229"/>
    <w:rsid w:val="00AD7100"/>
    <w:rsid w:val="00BC6C64"/>
    <w:rsid w:val="00BD7912"/>
    <w:rsid w:val="00C00766"/>
    <w:rsid w:val="00C21D2C"/>
    <w:rsid w:val="00CA710D"/>
    <w:rsid w:val="00CC3CC1"/>
    <w:rsid w:val="00D20D40"/>
    <w:rsid w:val="00D21175"/>
    <w:rsid w:val="00DD0F56"/>
    <w:rsid w:val="00DE1A38"/>
    <w:rsid w:val="00E07360"/>
    <w:rsid w:val="00E6143E"/>
    <w:rsid w:val="00E619B4"/>
    <w:rsid w:val="00F67FF8"/>
    <w:rsid w:val="00F80D3E"/>
    <w:rsid w:val="00FD2840"/>
    <w:rsid w:val="00FE4E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73736"/>
  <w15:chartTrackingRefBased/>
  <w15:docId w15:val="{A5758B66-37E6-4BA2-A8E9-ED1CFA496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0C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0C88"/>
  </w:style>
  <w:style w:type="paragraph" w:styleId="Pidipagina">
    <w:name w:val="footer"/>
    <w:basedOn w:val="Normale"/>
    <w:link w:val="PidipaginaCarattere"/>
    <w:uiPriority w:val="99"/>
    <w:unhideWhenUsed/>
    <w:rsid w:val="006F0C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0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4</Pages>
  <Words>1429</Words>
  <Characters>8151</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B.P.F.</dc:creator>
  <cp:keywords/>
  <dc:description/>
  <cp:lastModifiedBy>B.P.F.</cp:lastModifiedBy>
  <cp:revision>26</cp:revision>
  <cp:lastPrinted>2020-08-30T20:17:00Z</cp:lastPrinted>
  <dcterms:created xsi:type="dcterms:W3CDTF">2020-08-21T20:48:00Z</dcterms:created>
  <dcterms:modified xsi:type="dcterms:W3CDTF">2020-08-30T20:17:00Z</dcterms:modified>
</cp:coreProperties>
</file>